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BA9" w:rsidRDefault="001743B2" w14:paraId="00000001" w14:textId="77777777">
      <w:pPr>
        <w:numPr>
          <w:ilvl w:val="0"/>
          <w:numId w:val="1"/>
        </w:numPr>
        <w:rPr>
          <w:b/>
        </w:rPr>
      </w:pPr>
      <w:r>
        <w:rPr>
          <w:b/>
        </w:rPr>
        <w:t xml:space="preserve">The Hook </w:t>
      </w:r>
      <w:r>
        <w:t>(grabs the reader’s attention and keeps it; shows existing familiarity with their work; shows willingness to research/motivation; shows why interested in them; sounds enthusiastic through upbeat language; makes the organisation feel seen/appreciated - “they understand us”)</w:t>
      </w:r>
      <w:r>
        <w:rPr>
          <w:b/>
        </w:rPr>
        <w:t xml:space="preserve"> </w:t>
      </w:r>
    </w:p>
    <w:p w:rsidR="00367BA9" w:rsidRDefault="00367BA9" w14:paraId="00000002" w14:textId="77777777"/>
    <w:p w:rsidR="00367BA9" w:rsidRDefault="001743B2" w14:paraId="00000003" w14:textId="77777777">
      <w:r>
        <w:t xml:space="preserve">Contributing to digital initiatives through internal consultancy attracts me to the Business Analyst role. Whether extending current digital projects, such as </w:t>
      </w:r>
      <w:r>
        <w:rPr>
          <w:i/>
        </w:rPr>
        <w:t>Remote Access To Researchers</w:t>
      </w:r>
      <w:r>
        <w:t xml:space="preserve">, or finding new ways to enhance visitor experience, such as with </w:t>
      </w:r>
      <w:r>
        <w:rPr>
          <w:i/>
        </w:rPr>
        <w:t>AR</w:t>
      </w:r>
      <w:r>
        <w:t xml:space="preserve">, I am drawn to bringing stakeholders’ views to the fore. </w:t>
      </w:r>
    </w:p>
    <w:p w:rsidR="00367BA9" w:rsidRDefault="00367BA9" w14:paraId="00000004" w14:textId="77777777"/>
    <w:p w:rsidR="00367BA9" w:rsidRDefault="001743B2" w14:paraId="00000005" w14:textId="77777777">
      <w:pPr>
        <w:numPr>
          <w:ilvl w:val="0"/>
          <w:numId w:val="1"/>
        </w:numPr>
        <w:rPr>
          <w:b/>
        </w:rPr>
      </w:pPr>
      <w:r>
        <w:rPr>
          <w:b/>
        </w:rPr>
        <w:t xml:space="preserve">Show how we connect </w:t>
      </w:r>
      <w:r>
        <w:t>(connecting our skills to what they do; show how your abilities and skills connect to their work; imagine doing that role - “they have connecting quality”)</w:t>
      </w:r>
    </w:p>
    <w:p w:rsidR="00367BA9" w:rsidRDefault="00367BA9" w14:paraId="00000006" w14:textId="77777777"/>
    <w:p w:rsidR="00367BA9" w:rsidRDefault="001743B2" w14:paraId="00000007" w14:textId="77777777">
      <w:r>
        <w:t xml:space="preserve">There is a parallel to my experience at </w:t>
      </w:r>
      <w:r>
        <w:rPr>
          <w:i/>
        </w:rPr>
        <w:t>Transport For London</w:t>
      </w:r>
      <w:r>
        <w:t xml:space="preserve">. I facilitated three focus group discussions, bringing together service users and non-users to write up recommendations on technology-use for commuters. The results later informed discussions between stakeholders. </w:t>
      </w:r>
    </w:p>
    <w:p w:rsidR="00367BA9" w:rsidRDefault="00367BA9" w14:paraId="00000008" w14:textId="77777777"/>
    <w:p w:rsidR="00367BA9" w:rsidRDefault="001743B2" w14:paraId="00000009" w14:textId="77777777">
      <w:pPr>
        <w:numPr>
          <w:ilvl w:val="0"/>
          <w:numId w:val="1"/>
        </w:numPr>
        <w:rPr>
          <w:b/>
        </w:rPr>
      </w:pPr>
      <w:r>
        <w:rPr>
          <w:b/>
        </w:rPr>
        <w:t xml:space="preserve">Show evidence for the skills they want to see </w:t>
      </w:r>
      <w:r>
        <w:t>(Paragraphs 2 and 3 start with the top listed skills from JD; deliver relevant evidence; rich detail of that skill; end with impact - “confirms candidate’s skills”)</w:t>
      </w:r>
    </w:p>
    <w:p w:rsidR="00367BA9" w:rsidRDefault="00367BA9" w14:paraId="0000000A" w14:textId="77777777"/>
    <w:p w:rsidR="00367BA9" w:rsidRDefault="001743B2" w14:paraId="0000000B" w14:textId="77777777">
      <w:r>
        <w:t xml:space="preserve">Organisation skills have been a key part of my Business Officer role at </w:t>
      </w:r>
      <w:r>
        <w:rPr>
          <w:i/>
        </w:rPr>
        <w:t>TFL</w:t>
      </w:r>
      <w:r>
        <w:t>. In overseeing two customer experience surveys with over 130 responses, I was able to organise rankings of customer and commercial priorities and recommend projects that served both. In effecting recommendations, I organised resources and schedules with measurable timelines; anticipating how timelines might interact with other prioritiesalso affecting stakeholders. My organisation skills contributed to work being delivered ahead of time and in line with agreed objectives.</w:t>
      </w:r>
    </w:p>
    <w:p w:rsidR="00367BA9" w:rsidRDefault="00367BA9" w14:paraId="0000000C" w14:textId="77777777"/>
    <w:p w:rsidR="00367BA9" w:rsidRDefault="001743B2" w14:paraId="0000000D" w14:textId="77777777">
      <w:r>
        <w:t xml:space="preserve">Analytical skills were a key part of my university research project. I used geospatial functioning in GIS to analyse sub-ground movement at two sites connected to </w:t>
      </w:r>
      <w:r>
        <w:rPr>
          <w:i/>
        </w:rPr>
        <w:t>TFL</w:t>
      </w:r>
      <w:r>
        <w:t xml:space="preserve">. I used Excel to automate result categorisations, applying data-smoothing, resulting in 4 graphs. The graphs summarised upwards of 500 rows of Excel data. This analysis was used to inform recommendations for action. </w:t>
      </w:r>
    </w:p>
    <w:p w:rsidR="00367BA9" w:rsidRDefault="00367BA9" w14:paraId="0000000E" w14:textId="77777777"/>
    <w:p w:rsidR="00367BA9" w:rsidRDefault="001743B2" w14:paraId="0000000F" w14:textId="77777777">
      <w:pPr>
        <w:numPr>
          <w:ilvl w:val="0"/>
          <w:numId w:val="1"/>
        </w:numPr>
        <w:rPr>
          <w:b/>
        </w:rPr>
      </w:pPr>
      <w:r>
        <w:rPr>
          <w:b/>
        </w:rPr>
        <w:t>Close with a simple balanced ending</w:t>
      </w:r>
    </w:p>
    <w:p w:rsidR="00367BA9" w:rsidRDefault="00367BA9" w14:paraId="00000010" w14:textId="77777777"/>
    <w:p w:rsidR="00367BA9" w:rsidRDefault="001743B2" w14:paraId="00000011" w14:textId="77777777">
      <w:r>
        <w:t xml:space="preserve">I am excited to further my consultative, organisation and analytical skills as Business Analyst at the British Museum and I look forward to the opportunity to talk together.  </w:t>
      </w:r>
    </w:p>
    <w:p w:rsidR="00367BA9" w:rsidRDefault="00367BA9" w14:paraId="00000012" w14:textId="77777777"/>
    <w:p w:rsidR="6E6C7F63" w:rsidP="6E6C7F63" w:rsidRDefault="6E6C7F63" w14:paraId="38747906" w14:textId="4B223933">
      <w:pPr>
        <w:pStyle w:val="Normal"/>
      </w:pPr>
    </w:p>
    <w:p w:rsidR="52926375" w:rsidP="6E6C7F63" w:rsidRDefault="52926375" w14:paraId="4568481D" w14:textId="49DC143F">
      <w:pPr>
        <w:pStyle w:val="Normal"/>
      </w:pPr>
      <w:r w:rsidR="52926375">
        <w:rPr/>
        <w:t xml:space="preserve">(Video source: </w:t>
      </w:r>
      <w:hyperlink r:id="R66f87c4849ce4065">
        <w:r w:rsidRPr="6E6C7F63" w:rsidR="52926375">
          <w:rPr>
            <w:rStyle w:val="Hyperlink"/>
          </w:rPr>
          <w:t>https://www.youtube.com/watch?v=KE8VJrDtXmI&amp;ab_channel=RajSidhu)</w:t>
        </w:r>
      </w:hyperlink>
    </w:p>
    <w:p w:rsidR="6E6C7F63" w:rsidP="6E6C7F63" w:rsidRDefault="6E6C7F63" w14:paraId="24C455A4" w14:textId="0734E22A">
      <w:pPr>
        <w:pStyle w:val="Normal"/>
      </w:pPr>
    </w:p>
    <w:sectPr w:rsidR="00367BA9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A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000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A9"/>
    <w:rsid w:val="001743B2"/>
    <w:rsid w:val="00367BA9"/>
    <w:rsid w:val="52926375"/>
    <w:rsid w:val="6E6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1AD5842-D0FA-4A1D-970C-3715CF2A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www.youtube.com/watch?v=KE8VJrDtXmI&amp;ab_channel=RajSidhu)" TargetMode="External" Id="R66f87c4849ce40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B068948899343BF891C8DA5845D43" ma:contentTypeVersion="17" ma:contentTypeDescription="Create a new document." ma:contentTypeScope="" ma:versionID="738269694013a84580318f04052e79b3">
  <xsd:schema xmlns:xsd="http://www.w3.org/2001/XMLSchema" xmlns:xs="http://www.w3.org/2001/XMLSchema" xmlns:p="http://schemas.microsoft.com/office/2006/metadata/properties" xmlns:ns2="6a164dda-3779-4169-b957-e287451f6523" xmlns:ns3="3cda90d7-6aa6-4f9a-9ce9-0b73723b7e80" xmlns:ns4="9a31bc9a-f7a3-4a89-89b5-266ffbaeb7ca" targetNamespace="http://schemas.microsoft.com/office/2006/metadata/properties" ma:root="true" ma:fieldsID="3c2fb73baff4c0563db871a5b3544549" ns2:_="" ns3:_="" ns4:_="">
    <xsd:import namespace="6a164dda-3779-4169-b957-e287451f6523"/>
    <xsd:import namespace="3cda90d7-6aa6-4f9a-9ce9-0b73723b7e80"/>
    <xsd:import namespace="9a31bc9a-f7a3-4a89-89b5-266ffbaeb7ca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3bedf8f4-3e04-43c4-b94d-afeb483f8580}" ma:internalName="TaxCatchAll" ma:showField="CatchAllData" ma:web="9a31bc9a-f7a3-4a89-89b5-266ffbae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90d7-6aa6-4f9a-9ce9-0b73723b7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1bc9a-f7a3-4a89-89b5-266ffbae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 xsi:nil="true"/>
    <lcf76f155ced4ddcb4097134ff3c332f xmlns="3cda90d7-6aa6-4f9a-9ce9-0b73723b7e80">
      <Terms xmlns="http://schemas.microsoft.com/office/infopath/2007/PartnerControls"/>
    </lcf76f155ced4ddcb4097134ff3c332f>
    <Visibility xmlns="6a164dda-3779-4169-b957-e287451f6523">Internal</Visibility>
  </documentManagement>
</p:properties>
</file>

<file path=customXml/itemProps1.xml><?xml version="1.0" encoding="utf-8"?>
<ds:datastoreItem xmlns:ds="http://schemas.openxmlformats.org/officeDocument/2006/customXml" ds:itemID="{BB3E832D-1D7A-4322-A35B-D774F965F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0592F-0BAA-4D83-8CDF-E0919DC4756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694505-28FD-4EF2-8008-3C05CEF06432}"/>
</file>

<file path=customXml/itemProps4.xml><?xml version="1.0" encoding="utf-8"?>
<ds:datastoreItem xmlns:ds="http://schemas.openxmlformats.org/officeDocument/2006/customXml" ds:itemID="{1FCF7F00-30FC-462F-9AD5-D3837C54BAAB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3cda90d7-6aa6-4f9a-9ce9-0b73723b7e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Phillips</cp:lastModifiedBy>
  <cp:revision>2</cp:revision>
  <dcterms:created xsi:type="dcterms:W3CDTF">2023-11-20T11:05:00Z</dcterms:created>
  <dcterms:modified xsi:type="dcterms:W3CDTF">2023-11-20T11:05:43Z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0x0101005CDB068948899343BF891C8DA5845D43</vt:lpwstr>
  </property>
  <property fmtid="{D5CDD505-2E9C-101B-9397-08002B2CF9AE}" pid="3" name="MediaServiceImageTags">
    <vt:lpwstr/>
  </property>
</Properties>
</file>