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186" w:rsidRPr="00865186" w:rsidRDefault="00865186">
      <w:pPr>
        <w:rPr>
          <w:b/>
          <w:sz w:val="24"/>
          <w:szCs w:val="24"/>
        </w:rPr>
      </w:pPr>
      <w:bookmarkStart w:id="0" w:name="_GoBack"/>
      <w:bookmarkEnd w:id="0"/>
      <w:r w:rsidRPr="00865186">
        <w:rPr>
          <w:b/>
          <w:sz w:val="24"/>
          <w:szCs w:val="24"/>
        </w:rPr>
        <w:t>University Hospitals of Derby and Burton NHS Foundation Trust - Medical Statistician</w:t>
      </w:r>
    </w:p>
    <w:p w:rsidR="00865186" w:rsidRPr="00865186" w:rsidRDefault="00865186" w:rsidP="00865186">
      <w:pPr>
        <w:shd w:val="clear" w:color="auto" w:fill="FFFFFF"/>
        <w:spacing w:after="150" w:line="240" w:lineRule="auto"/>
        <w:rPr>
          <w:rFonts w:ascii="Arial" w:eastAsia="Times New Roman" w:hAnsi="Arial" w:cs="Arial"/>
          <w:color w:val="333333"/>
          <w:lang w:eastAsia="en-GB"/>
        </w:rPr>
      </w:pPr>
      <w:r w:rsidRPr="00865186">
        <w:rPr>
          <w:rFonts w:ascii="Arial" w:eastAsia="Times New Roman" w:hAnsi="Arial" w:cs="Arial"/>
          <w:color w:val="333333"/>
          <w:lang w:eastAsia="en-GB"/>
        </w:rPr>
        <w:t>An exciting opportunity has arisen for a full time permanent Medical Statistician to join the UKCRC registered Derby Clinical Trials Support Unit (Derby CTSU). The Derby CTSU actively supports high quality, multi-centre studies in a variety of disease areas sponsored by UK-based and international Sponsors.</w:t>
      </w:r>
    </w:p>
    <w:p w:rsidR="00865186" w:rsidRPr="00865186" w:rsidRDefault="00865186" w:rsidP="00865186">
      <w:pPr>
        <w:shd w:val="clear" w:color="auto" w:fill="FFFFFF"/>
        <w:spacing w:after="150" w:line="240" w:lineRule="auto"/>
        <w:rPr>
          <w:rFonts w:ascii="Arial" w:eastAsia="Times New Roman" w:hAnsi="Arial" w:cs="Arial"/>
          <w:color w:val="333333"/>
          <w:lang w:eastAsia="en-GB"/>
        </w:rPr>
      </w:pPr>
      <w:r w:rsidRPr="00865186">
        <w:rPr>
          <w:rFonts w:ascii="Arial" w:eastAsia="Times New Roman" w:hAnsi="Arial" w:cs="Arial"/>
          <w:color w:val="333333"/>
          <w:lang w:eastAsia="en-GB"/>
        </w:rPr>
        <w:t>At Derby CTSU we improve lives by supporting high-quality, innovative research and medical statistics is an essential element in achieving our vision. Reporting to the Head of Medical Statistics and Data Management, you will play a major role in running a statistical consultancy service for researchers. You will support the investigators in designing their trials, including but not limited to sample size estimations, study methodology and outcomes, randomisation method, and statistical analysis methods. You will contribute in the development of funding applications, undertake statistical analysis of the trials and write statistical reports for publications. In addition, you will develop and deliver courses on statistical aspects of research, particularly to those new to research.</w:t>
      </w:r>
    </w:p>
    <w:p w:rsidR="00865186" w:rsidRPr="00865186" w:rsidRDefault="00865186" w:rsidP="00865186">
      <w:pPr>
        <w:shd w:val="clear" w:color="auto" w:fill="FFFFFF"/>
        <w:spacing w:after="150" w:line="240" w:lineRule="auto"/>
        <w:rPr>
          <w:rFonts w:ascii="Arial" w:eastAsia="Times New Roman" w:hAnsi="Arial" w:cs="Arial"/>
          <w:color w:val="333333"/>
          <w:lang w:eastAsia="en-GB"/>
        </w:rPr>
      </w:pPr>
      <w:r w:rsidRPr="00865186">
        <w:rPr>
          <w:rFonts w:ascii="Arial" w:eastAsia="Times New Roman" w:hAnsi="Arial" w:cs="Arial"/>
          <w:color w:val="333333"/>
          <w:lang w:eastAsia="en-GB"/>
        </w:rPr>
        <w:t>We are seeking an enthusiastic and creative individual, who will be able to work flexibly and contribute to the further development of a registered Clinical Trials Unit. You will be a good team member with a strong work ethic and motivation for continuous personal development.</w:t>
      </w:r>
    </w:p>
    <w:p w:rsidR="00865186" w:rsidRPr="00865186" w:rsidRDefault="00865186" w:rsidP="00865186">
      <w:pPr>
        <w:shd w:val="clear" w:color="auto" w:fill="FFFFFF"/>
        <w:spacing w:after="150" w:line="240" w:lineRule="auto"/>
        <w:rPr>
          <w:rFonts w:ascii="Arial" w:eastAsia="Times New Roman" w:hAnsi="Arial" w:cs="Arial"/>
          <w:color w:val="333333"/>
          <w:lang w:eastAsia="en-GB"/>
        </w:rPr>
      </w:pPr>
      <w:r w:rsidRPr="00865186">
        <w:rPr>
          <w:rFonts w:ascii="Arial" w:eastAsia="Times New Roman" w:hAnsi="Arial" w:cs="Arial"/>
          <w:color w:val="333333"/>
          <w:lang w:eastAsia="en-GB"/>
        </w:rPr>
        <w:t>You will possess at least an MSc in Medical Statistics or equivalent degree. You must have appropriate IT knowledge and experience in at least one of the major statistical packages (e.g. STATA) and excellent communication skills. Excellent written and verbal communication and organisational skills are essential to this post. Experience of clinical trials and consultancy services are desirable. Please note this position requires the post holder to travel as required to meetings with Research Design Services Units and other Clinical Trials Units.</w:t>
      </w:r>
    </w:p>
    <w:p w:rsidR="00865186" w:rsidRPr="00865186" w:rsidRDefault="00865186" w:rsidP="00865186">
      <w:pPr>
        <w:shd w:val="clear" w:color="auto" w:fill="FFFFFF"/>
        <w:spacing w:after="150" w:line="240" w:lineRule="auto"/>
        <w:rPr>
          <w:rFonts w:ascii="Arial" w:eastAsia="Times New Roman" w:hAnsi="Arial" w:cs="Arial"/>
          <w:color w:val="333333"/>
          <w:lang w:eastAsia="en-GB"/>
        </w:rPr>
      </w:pPr>
      <w:r w:rsidRPr="00865186">
        <w:rPr>
          <w:rFonts w:ascii="Arial" w:eastAsia="Times New Roman" w:hAnsi="Arial" w:cs="Arial"/>
          <w:color w:val="333333"/>
          <w:lang w:eastAsia="en-GB"/>
        </w:rPr>
        <w:t>In return we will offer:</w:t>
      </w:r>
    </w:p>
    <w:p w:rsidR="00865186" w:rsidRPr="00865186" w:rsidRDefault="00865186" w:rsidP="00865186">
      <w:pPr>
        <w:numPr>
          <w:ilvl w:val="0"/>
          <w:numId w:val="1"/>
        </w:numPr>
        <w:shd w:val="clear" w:color="auto" w:fill="FFFFFF"/>
        <w:spacing w:before="100" w:beforeAutospacing="1" w:after="60" w:line="240" w:lineRule="auto"/>
        <w:rPr>
          <w:rFonts w:ascii="Arial" w:eastAsia="Times New Roman" w:hAnsi="Arial" w:cs="Arial"/>
          <w:color w:val="333333"/>
          <w:lang w:eastAsia="en-GB"/>
        </w:rPr>
      </w:pPr>
      <w:r w:rsidRPr="00865186">
        <w:rPr>
          <w:rFonts w:ascii="Arial" w:eastAsia="Times New Roman" w:hAnsi="Arial" w:cs="Arial"/>
          <w:color w:val="333333"/>
          <w:lang w:eastAsia="en-GB"/>
        </w:rPr>
        <w:t>A variety of flexible working options in terms of working hours to suit your needs and lifestyle, including working from home</w:t>
      </w:r>
    </w:p>
    <w:p w:rsidR="00865186" w:rsidRPr="00865186" w:rsidRDefault="00865186" w:rsidP="00865186">
      <w:pPr>
        <w:numPr>
          <w:ilvl w:val="0"/>
          <w:numId w:val="1"/>
        </w:numPr>
        <w:shd w:val="clear" w:color="auto" w:fill="FFFFFF"/>
        <w:spacing w:before="100" w:beforeAutospacing="1" w:after="60" w:line="240" w:lineRule="auto"/>
        <w:rPr>
          <w:rFonts w:ascii="Arial" w:eastAsia="Times New Roman" w:hAnsi="Arial" w:cs="Arial"/>
          <w:color w:val="333333"/>
          <w:lang w:eastAsia="en-GB"/>
        </w:rPr>
      </w:pPr>
      <w:r w:rsidRPr="00865186">
        <w:rPr>
          <w:rFonts w:ascii="Arial" w:eastAsia="Times New Roman" w:hAnsi="Arial" w:cs="Arial"/>
          <w:color w:val="333333"/>
          <w:lang w:eastAsia="en-GB"/>
        </w:rPr>
        <w:t>Development opportunities, including both professional and personal development</w:t>
      </w:r>
    </w:p>
    <w:p w:rsidR="00865186" w:rsidRPr="00865186" w:rsidRDefault="00865186" w:rsidP="00865186">
      <w:pPr>
        <w:numPr>
          <w:ilvl w:val="0"/>
          <w:numId w:val="1"/>
        </w:numPr>
        <w:shd w:val="clear" w:color="auto" w:fill="FFFFFF"/>
        <w:spacing w:before="100" w:beforeAutospacing="1" w:after="60" w:line="240" w:lineRule="auto"/>
        <w:rPr>
          <w:rFonts w:ascii="Arial" w:eastAsia="Times New Roman" w:hAnsi="Arial" w:cs="Arial"/>
          <w:color w:val="333333"/>
          <w:lang w:eastAsia="en-GB"/>
        </w:rPr>
      </w:pPr>
      <w:r w:rsidRPr="00865186">
        <w:rPr>
          <w:rFonts w:ascii="Arial" w:eastAsia="Times New Roman" w:hAnsi="Arial" w:cs="Arial"/>
          <w:color w:val="333333"/>
          <w:lang w:eastAsia="en-GB"/>
        </w:rPr>
        <w:t>Networking opportunities with academic institutions, SME’s and UKCRC Registered Clinical Trials Units Network</w:t>
      </w:r>
    </w:p>
    <w:p w:rsidR="00865186" w:rsidRPr="00865186" w:rsidRDefault="00865186" w:rsidP="00865186">
      <w:pPr>
        <w:numPr>
          <w:ilvl w:val="0"/>
          <w:numId w:val="1"/>
        </w:numPr>
        <w:shd w:val="clear" w:color="auto" w:fill="FFFFFF"/>
        <w:spacing w:before="100" w:beforeAutospacing="1" w:after="60" w:line="240" w:lineRule="auto"/>
        <w:rPr>
          <w:rFonts w:ascii="Arial" w:eastAsia="Times New Roman" w:hAnsi="Arial" w:cs="Arial"/>
          <w:color w:val="333333"/>
          <w:lang w:eastAsia="en-GB"/>
        </w:rPr>
      </w:pPr>
      <w:r w:rsidRPr="00865186">
        <w:rPr>
          <w:rFonts w:ascii="Arial" w:eastAsia="Times New Roman" w:hAnsi="Arial" w:cs="Arial"/>
          <w:color w:val="333333"/>
          <w:lang w:eastAsia="en-GB"/>
        </w:rPr>
        <w:t>Support through every step of the way from recruitment to when you join our team and beyond</w:t>
      </w:r>
    </w:p>
    <w:p w:rsidR="00865186" w:rsidRPr="00865186" w:rsidRDefault="00865186" w:rsidP="00865186">
      <w:pPr>
        <w:numPr>
          <w:ilvl w:val="0"/>
          <w:numId w:val="1"/>
        </w:numPr>
        <w:shd w:val="clear" w:color="auto" w:fill="FFFFFF"/>
        <w:spacing w:before="100" w:beforeAutospacing="1" w:after="60" w:line="240" w:lineRule="auto"/>
        <w:rPr>
          <w:rFonts w:ascii="Arial" w:eastAsia="Times New Roman" w:hAnsi="Arial" w:cs="Arial"/>
          <w:color w:val="333333"/>
          <w:lang w:eastAsia="en-GB"/>
        </w:rPr>
      </w:pPr>
      <w:r w:rsidRPr="00865186">
        <w:rPr>
          <w:rFonts w:ascii="Arial" w:eastAsia="Times New Roman" w:hAnsi="Arial" w:cs="Arial"/>
          <w:color w:val="333333"/>
          <w:lang w:eastAsia="en-GB"/>
        </w:rPr>
        <w:t>Friendly, supportive and caring colleagues</w:t>
      </w:r>
    </w:p>
    <w:p w:rsidR="00865186" w:rsidRPr="00865186" w:rsidRDefault="00865186" w:rsidP="00865186">
      <w:pPr>
        <w:numPr>
          <w:ilvl w:val="0"/>
          <w:numId w:val="1"/>
        </w:numPr>
        <w:shd w:val="clear" w:color="auto" w:fill="FFFFFF"/>
        <w:spacing w:before="100" w:beforeAutospacing="1" w:after="60" w:line="240" w:lineRule="auto"/>
        <w:rPr>
          <w:rFonts w:ascii="Arial" w:eastAsia="Times New Roman" w:hAnsi="Arial" w:cs="Arial"/>
          <w:color w:val="333333"/>
          <w:lang w:eastAsia="en-GB"/>
        </w:rPr>
      </w:pPr>
      <w:r w:rsidRPr="00865186">
        <w:rPr>
          <w:rFonts w:ascii="Arial" w:eastAsia="Times New Roman" w:hAnsi="Arial" w:cs="Arial"/>
          <w:color w:val="333333"/>
          <w:lang w:eastAsia="en-GB"/>
        </w:rPr>
        <w:t>A variety of other staff benefits including NHS pension scheme, generous annual leave entitlement, employee assistance programme, discounted gym membership, onsite fitness classes, car schemes</w:t>
      </w:r>
    </w:p>
    <w:p w:rsidR="00865186" w:rsidRPr="00865186" w:rsidRDefault="00865186" w:rsidP="00865186">
      <w:pPr>
        <w:shd w:val="clear" w:color="auto" w:fill="FFFFFF"/>
        <w:spacing w:after="150" w:line="240" w:lineRule="auto"/>
        <w:rPr>
          <w:rFonts w:ascii="Arial" w:eastAsia="Times New Roman" w:hAnsi="Arial" w:cs="Arial"/>
          <w:color w:val="333333"/>
          <w:lang w:eastAsia="en-GB"/>
        </w:rPr>
      </w:pPr>
      <w:r w:rsidRPr="00865186">
        <w:rPr>
          <w:rFonts w:ascii="Arial" w:eastAsia="Times New Roman" w:hAnsi="Arial" w:cs="Arial"/>
          <w:color w:val="333333"/>
          <w:lang w:eastAsia="en-GB"/>
        </w:rPr>
        <w:t>Key facts about our Trust:</w:t>
      </w:r>
    </w:p>
    <w:p w:rsidR="00865186" w:rsidRPr="00865186" w:rsidRDefault="00865186" w:rsidP="00865186">
      <w:pPr>
        <w:numPr>
          <w:ilvl w:val="0"/>
          <w:numId w:val="2"/>
        </w:numPr>
        <w:shd w:val="clear" w:color="auto" w:fill="FFFFFF"/>
        <w:spacing w:before="100" w:beforeAutospacing="1" w:after="60" w:line="240" w:lineRule="auto"/>
        <w:rPr>
          <w:rFonts w:ascii="Arial" w:eastAsia="Times New Roman" w:hAnsi="Arial" w:cs="Arial"/>
          <w:color w:val="333333"/>
          <w:lang w:eastAsia="en-GB"/>
        </w:rPr>
      </w:pPr>
      <w:r w:rsidRPr="00865186">
        <w:rPr>
          <w:rFonts w:ascii="Arial" w:eastAsia="Times New Roman" w:hAnsi="Arial" w:cs="Arial"/>
          <w:color w:val="333333"/>
          <w:lang w:eastAsia="en-GB"/>
        </w:rPr>
        <w:t>Every day our hospitals see more than 4,000 outpatients</w:t>
      </w:r>
    </w:p>
    <w:p w:rsidR="00865186" w:rsidRPr="00865186" w:rsidRDefault="00865186" w:rsidP="00865186">
      <w:pPr>
        <w:numPr>
          <w:ilvl w:val="0"/>
          <w:numId w:val="2"/>
        </w:numPr>
        <w:shd w:val="clear" w:color="auto" w:fill="FFFFFF"/>
        <w:spacing w:before="100" w:beforeAutospacing="1" w:after="60" w:line="240" w:lineRule="auto"/>
        <w:rPr>
          <w:rFonts w:ascii="Arial" w:eastAsia="Times New Roman" w:hAnsi="Arial" w:cs="Arial"/>
          <w:color w:val="333333"/>
          <w:lang w:eastAsia="en-GB"/>
        </w:rPr>
      </w:pPr>
      <w:r w:rsidRPr="00865186">
        <w:rPr>
          <w:rFonts w:ascii="Arial" w:eastAsia="Times New Roman" w:hAnsi="Arial" w:cs="Arial"/>
          <w:color w:val="333333"/>
          <w:lang w:eastAsia="en-GB"/>
        </w:rPr>
        <w:t>We employ 12,000 staff across our 5 hospital sites</w:t>
      </w:r>
    </w:p>
    <w:p w:rsidR="00865186" w:rsidRPr="00865186" w:rsidRDefault="00865186" w:rsidP="00865186">
      <w:pPr>
        <w:numPr>
          <w:ilvl w:val="0"/>
          <w:numId w:val="2"/>
        </w:numPr>
        <w:shd w:val="clear" w:color="auto" w:fill="FFFFFF"/>
        <w:spacing w:before="100" w:beforeAutospacing="1" w:after="60" w:line="240" w:lineRule="auto"/>
        <w:rPr>
          <w:rFonts w:ascii="Arial" w:eastAsia="Times New Roman" w:hAnsi="Arial" w:cs="Arial"/>
          <w:color w:val="333333"/>
          <w:lang w:eastAsia="en-GB"/>
        </w:rPr>
      </w:pPr>
      <w:r w:rsidRPr="00865186">
        <w:rPr>
          <w:rFonts w:ascii="Arial" w:eastAsia="Times New Roman" w:hAnsi="Arial" w:cs="Arial"/>
          <w:color w:val="333333"/>
          <w:lang w:eastAsia="en-GB"/>
        </w:rPr>
        <w:t>UKCRC Clinical Trials Network registered CTU</w:t>
      </w:r>
    </w:p>
    <w:p w:rsidR="00865186" w:rsidRPr="00865186" w:rsidRDefault="00865186" w:rsidP="00865186">
      <w:pPr>
        <w:numPr>
          <w:ilvl w:val="0"/>
          <w:numId w:val="2"/>
        </w:numPr>
        <w:shd w:val="clear" w:color="auto" w:fill="FFFFFF"/>
        <w:spacing w:before="100" w:beforeAutospacing="1" w:after="60" w:line="240" w:lineRule="auto"/>
        <w:rPr>
          <w:rFonts w:ascii="Arial" w:eastAsia="Times New Roman" w:hAnsi="Arial" w:cs="Arial"/>
          <w:color w:val="333333"/>
          <w:lang w:eastAsia="en-GB"/>
        </w:rPr>
      </w:pPr>
      <w:r w:rsidRPr="00865186">
        <w:rPr>
          <w:rFonts w:ascii="Arial" w:eastAsia="Times New Roman" w:hAnsi="Arial" w:cs="Arial"/>
          <w:color w:val="333333"/>
          <w:lang w:eastAsia="en-GB"/>
        </w:rPr>
        <w:t>Providing statistical service to all disease areas</w:t>
      </w:r>
    </w:p>
    <w:p w:rsidR="00865186" w:rsidRPr="00865186" w:rsidRDefault="00865186" w:rsidP="00865186">
      <w:pPr>
        <w:numPr>
          <w:ilvl w:val="0"/>
          <w:numId w:val="2"/>
        </w:numPr>
        <w:shd w:val="clear" w:color="auto" w:fill="FFFFFF"/>
        <w:spacing w:before="100" w:beforeAutospacing="1" w:after="60" w:line="240" w:lineRule="auto"/>
        <w:rPr>
          <w:rFonts w:ascii="Arial" w:eastAsia="Times New Roman" w:hAnsi="Arial" w:cs="Arial"/>
          <w:color w:val="333333"/>
          <w:lang w:eastAsia="en-GB"/>
        </w:rPr>
      </w:pPr>
      <w:r w:rsidRPr="00865186">
        <w:rPr>
          <w:rFonts w:ascii="Arial" w:eastAsia="Times New Roman" w:hAnsi="Arial" w:cs="Arial"/>
          <w:color w:val="333333"/>
          <w:lang w:eastAsia="en-GB"/>
        </w:rPr>
        <w:t>Supports the Derby CTSU supports variety of study designs and methodology</w:t>
      </w:r>
    </w:p>
    <w:p w:rsidR="00865186" w:rsidRDefault="00865186" w:rsidP="00865186">
      <w:pPr>
        <w:shd w:val="clear" w:color="auto" w:fill="FFFFFF"/>
        <w:spacing w:after="150" w:line="240" w:lineRule="auto"/>
        <w:rPr>
          <w:rFonts w:ascii="Arial" w:eastAsia="Times New Roman" w:hAnsi="Arial" w:cs="Arial"/>
          <w:color w:val="333333"/>
          <w:lang w:eastAsia="en-GB"/>
        </w:rPr>
      </w:pPr>
      <w:r w:rsidRPr="00865186">
        <w:rPr>
          <w:rFonts w:ascii="Arial" w:eastAsia="Times New Roman" w:hAnsi="Arial" w:cs="Arial"/>
          <w:color w:val="333333"/>
          <w:lang w:eastAsia="en-GB"/>
        </w:rPr>
        <w:t>Join us and become a key part of #</w:t>
      </w:r>
      <w:proofErr w:type="spellStart"/>
      <w:r w:rsidRPr="00865186">
        <w:rPr>
          <w:rFonts w:ascii="Arial" w:eastAsia="Times New Roman" w:hAnsi="Arial" w:cs="Arial"/>
          <w:color w:val="333333"/>
          <w:lang w:eastAsia="en-GB"/>
        </w:rPr>
        <w:t>TeamUHDB</w:t>
      </w:r>
      <w:proofErr w:type="spellEnd"/>
    </w:p>
    <w:p w:rsidR="00865186" w:rsidRPr="00865186" w:rsidRDefault="00865186" w:rsidP="00865186">
      <w:pPr>
        <w:shd w:val="clear" w:color="auto" w:fill="FFFFFF"/>
        <w:spacing w:after="100" w:afterAutospacing="1" w:line="240" w:lineRule="auto"/>
        <w:rPr>
          <w:rFonts w:ascii="Arial" w:eastAsia="Times New Roman" w:hAnsi="Arial" w:cs="Arial"/>
          <w:color w:val="333333"/>
          <w:lang w:eastAsia="en-GB"/>
        </w:rPr>
      </w:pPr>
      <w:r w:rsidRPr="00865186">
        <w:rPr>
          <w:rFonts w:ascii="Arial" w:eastAsia="Times New Roman" w:hAnsi="Arial" w:cs="Arial"/>
          <w:b/>
          <w:bCs/>
          <w:color w:val="333333"/>
          <w:lang w:eastAsia="en-GB"/>
        </w:rPr>
        <w:t>Interview Date: 6 March 2020</w:t>
      </w:r>
    </w:p>
    <w:p w:rsidR="00865186" w:rsidRPr="00865186" w:rsidRDefault="00865186" w:rsidP="00865186">
      <w:pPr>
        <w:shd w:val="clear" w:color="auto" w:fill="FFFFFF"/>
        <w:spacing w:after="150" w:line="240" w:lineRule="auto"/>
        <w:rPr>
          <w:rFonts w:ascii="Arial" w:eastAsia="Times New Roman" w:hAnsi="Arial" w:cs="Arial"/>
          <w:color w:val="333333"/>
          <w:lang w:eastAsia="en-GB"/>
        </w:rPr>
      </w:pPr>
    </w:p>
    <w:p w:rsidR="00865186" w:rsidRDefault="00865186" w:rsidP="00865186">
      <w:pPr>
        <w:shd w:val="clear" w:color="auto" w:fill="FFFFFF"/>
        <w:spacing w:after="150" w:line="240" w:lineRule="auto"/>
        <w:rPr>
          <w:rFonts w:ascii="Arial" w:eastAsia="Times New Roman" w:hAnsi="Arial" w:cs="Arial"/>
          <w:b/>
          <w:bCs/>
          <w:color w:val="333333"/>
          <w:lang w:eastAsia="en-GB"/>
        </w:rPr>
      </w:pPr>
    </w:p>
    <w:p w:rsidR="00865186" w:rsidRDefault="00865186" w:rsidP="00865186">
      <w:pPr>
        <w:shd w:val="clear" w:color="auto" w:fill="FFFFFF"/>
        <w:spacing w:after="150" w:line="240" w:lineRule="auto"/>
        <w:rPr>
          <w:rFonts w:ascii="Arial" w:eastAsia="Times New Roman" w:hAnsi="Arial" w:cs="Arial"/>
          <w:b/>
          <w:bCs/>
          <w:color w:val="333333"/>
          <w:lang w:eastAsia="en-GB"/>
        </w:rPr>
      </w:pPr>
      <w:r>
        <w:rPr>
          <w:rFonts w:ascii="Arial" w:eastAsia="Times New Roman" w:hAnsi="Arial" w:cs="Arial"/>
          <w:b/>
          <w:bCs/>
          <w:color w:val="333333"/>
          <w:lang w:eastAsia="en-GB"/>
        </w:rPr>
        <w:t>Deadline:</w:t>
      </w:r>
      <w:r w:rsidRPr="00865186">
        <w:rPr>
          <w:rFonts w:ascii="Arial" w:eastAsia="Times New Roman" w:hAnsi="Arial" w:cs="Arial"/>
          <w:b/>
          <w:bCs/>
          <w:color w:val="333333"/>
          <w:lang w:eastAsia="en-GB"/>
        </w:rPr>
        <w:t xml:space="preserve"> 23 February 2020</w:t>
      </w:r>
    </w:p>
    <w:p w:rsidR="00865186" w:rsidRDefault="00865186" w:rsidP="00865186">
      <w:pPr>
        <w:shd w:val="clear" w:color="auto" w:fill="FFFFFF"/>
        <w:spacing w:after="150" w:line="240" w:lineRule="auto"/>
        <w:rPr>
          <w:rFonts w:ascii="Arial" w:eastAsia="Times New Roman" w:hAnsi="Arial" w:cs="Arial"/>
          <w:b/>
          <w:bCs/>
          <w:color w:val="333333"/>
          <w:lang w:eastAsia="en-GB"/>
        </w:rPr>
      </w:pPr>
      <w:r>
        <w:rPr>
          <w:rFonts w:ascii="Arial" w:eastAsia="Times New Roman" w:hAnsi="Arial" w:cs="Arial"/>
          <w:b/>
          <w:bCs/>
          <w:color w:val="333333"/>
          <w:lang w:eastAsia="en-GB"/>
        </w:rPr>
        <w:t>Salary:</w:t>
      </w:r>
      <w:r w:rsidRPr="00865186">
        <w:rPr>
          <w:rFonts w:ascii="Arial" w:hAnsi="Arial" w:cs="Arial"/>
          <w:color w:val="333333"/>
          <w:shd w:val="clear" w:color="auto" w:fill="FFFFFF"/>
        </w:rPr>
        <w:t xml:space="preserve"> </w:t>
      </w:r>
      <w:r>
        <w:rPr>
          <w:rFonts w:ascii="Arial" w:hAnsi="Arial" w:cs="Arial"/>
          <w:color w:val="333333"/>
          <w:shd w:val="clear" w:color="auto" w:fill="FFFFFF"/>
        </w:rPr>
        <w:t>£37,570 – £43,772 pa</w:t>
      </w:r>
    </w:p>
    <w:p w:rsidR="00865186" w:rsidRPr="00865186" w:rsidRDefault="00865186" w:rsidP="00865186">
      <w:pPr>
        <w:shd w:val="clear" w:color="auto" w:fill="FFFFFF"/>
        <w:spacing w:after="150" w:line="240" w:lineRule="auto"/>
        <w:rPr>
          <w:rFonts w:ascii="Arial" w:eastAsia="Times New Roman" w:hAnsi="Arial" w:cs="Arial"/>
          <w:b/>
          <w:bCs/>
          <w:color w:val="333333"/>
          <w:lang w:eastAsia="en-GB"/>
        </w:rPr>
      </w:pPr>
      <w:r>
        <w:rPr>
          <w:rFonts w:ascii="Arial" w:eastAsia="Times New Roman" w:hAnsi="Arial" w:cs="Arial"/>
          <w:b/>
          <w:bCs/>
          <w:color w:val="333333"/>
          <w:lang w:eastAsia="en-GB"/>
        </w:rPr>
        <w:t xml:space="preserve">Application link: </w:t>
      </w:r>
      <w:r w:rsidRPr="00865186">
        <w:rPr>
          <w:rFonts w:ascii="Arial" w:eastAsia="Times New Roman" w:hAnsi="Arial" w:cs="Arial"/>
          <w:b/>
          <w:bCs/>
          <w:color w:val="333333"/>
          <w:lang w:eastAsia="en-GB"/>
        </w:rPr>
        <w:t>https://www.jobs.nhs.uk/xi/vacancy/?vac_ref=915914429</w:t>
      </w:r>
    </w:p>
    <w:sectPr w:rsidR="00865186" w:rsidRPr="00865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07F5B"/>
    <w:multiLevelType w:val="multilevel"/>
    <w:tmpl w:val="4C0C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2E0A2D"/>
    <w:multiLevelType w:val="multilevel"/>
    <w:tmpl w:val="3942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86"/>
    <w:rsid w:val="00865186"/>
    <w:rsid w:val="008707EC"/>
    <w:rsid w:val="00F01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795D7-603D-4F8C-AA92-2B95F3B2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1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51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43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Memon</dc:creator>
  <cp:keywords/>
  <dc:description/>
  <cp:lastModifiedBy>Penny Longman</cp:lastModifiedBy>
  <cp:revision>2</cp:revision>
  <dcterms:created xsi:type="dcterms:W3CDTF">2020-02-12T17:38:00Z</dcterms:created>
  <dcterms:modified xsi:type="dcterms:W3CDTF">2020-02-12T17:38:00Z</dcterms:modified>
</cp:coreProperties>
</file>